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9AC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527B9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68FD419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F44FC4">
        <w:rPr>
          <w:rFonts w:ascii="Times New Roman" w:hAnsi="Times New Roman"/>
          <w:sz w:val="16"/>
          <w:szCs w:val="16"/>
        </w:rPr>
        <w:t>06</w:t>
      </w:r>
      <w:r w:rsidRPr="00D527B9">
        <w:rPr>
          <w:rFonts w:ascii="Times New Roman" w:hAnsi="Times New Roman"/>
          <w:sz w:val="16"/>
          <w:szCs w:val="16"/>
        </w:rPr>
        <w:t>.10.20</w:t>
      </w:r>
      <w:r w:rsidR="00F44FC4">
        <w:rPr>
          <w:rFonts w:ascii="Times New Roman" w:hAnsi="Times New Roman"/>
          <w:sz w:val="16"/>
          <w:szCs w:val="16"/>
        </w:rPr>
        <w:t>22</w:t>
      </w:r>
      <w:r w:rsidRPr="00D527B9">
        <w:rPr>
          <w:rFonts w:ascii="Times New Roman" w:hAnsi="Times New Roman"/>
          <w:sz w:val="16"/>
          <w:szCs w:val="16"/>
        </w:rPr>
        <w:t xml:space="preserve"> № </w:t>
      </w:r>
      <w:r w:rsidR="00F44FC4">
        <w:rPr>
          <w:rFonts w:ascii="Times New Roman" w:hAnsi="Times New Roman"/>
          <w:sz w:val="16"/>
          <w:szCs w:val="16"/>
        </w:rPr>
        <w:t>38</w:t>
      </w:r>
      <w:r w:rsidRPr="00D527B9">
        <w:rPr>
          <w:rFonts w:ascii="Times New Roman" w:hAnsi="Times New Roman"/>
          <w:sz w:val="16"/>
          <w:szCs w:val="16"/>
        </w:rPr>
        <w:t xml:space="preserve"> </w:t>
      </w:r>
    </w:p>
    <w:p w14:paraId="56CAB68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9C9C72A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A50EFF2" w14:textId="77777777" w:rsidR="00D527B9" w:rsidRPr="00D527B9" w:rsidRDefault="00D527B9" w:rsidP="00AC37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E11CB4A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ABCAD09" wp14:editId="33471B9F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E72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4421401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AA41210" w14:textId="77777777" w:rsidR="00D527B9" w:rsidRPr="00D527B9" w:rsidRDefault="00F44FC4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D527B9" w:rsidRPr="00D527B9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1355BEA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5B7F5059" w14:textId="77777777" w:rsidR="00D527B9" w:rsidRPr="00D527B9" w:rsidRDefault="00D527B9" w:rsidP="00D52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7B9">
        <w:rPr>
          <w:rFonts w:ascii="Times New Roman" w:hAnsi="Times New Roman"/>
          <w:b/>
          <w:bCs/>
          <w:sz w:val="20"/>
          <w:szCs w:val="20"/>
        </w:rPr>
        <w:t>6 СОЗЫВ (2019-2024 г.г.)</w:t>
      </w:r>
    </w:p>
    <w:p w14:paraId="3E3A5E11" w14:textId="77777777" w:rsidR="00D527B9" w:rsidRPr="00D527B9" w:rsidRDefault="00D527B9" w:rsidP="00D527B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27B9" w:rsidRPr="009F211D" w14:paraId="4F8475CB" w14:textId="77777777" w:rsidTr="006616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37960E" w14:textId="77777777" w:rsidR="00D527B9" w:rsidRPr="00D527B9" w:rsidRDefault="00D527B9" w:rsidP="00D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7B9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527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7A7DD5D" w14:textId="77777777" w:rsidR="00D527B9" w:rsidRPr="00D527B9" w:rsidRDefault="00D527B9" w:rsidP="00D527B9">
      <w:pPr>
        <w:spacing w:after="0" w:line="240" w:lineRule="auto"/>
        <w:rPr>
          <w:sz w:val="24"/>
          <w:szCs w:val="24"/>
          <w:lang w:val="en-US"/>
        </w:rPr>
      </w:pPr>
    </w:p>
    <w:p w14:paraId="6DE412D9" w14:textId="515AEA8A" w:rsidR="00D527B9" w:rsidRPr="009F211D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ED1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993ED1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3ED1"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F211D">
        <w:rPr>
          <w:rFonts w:ascii="Times New Roman" w:hAnsi="Times New Roman"/>
          <w:b/>
          <w:bCs/>
          <w:sz w:val="26"/>
          <w:szCs w:val="26"/>
        </w:rPr>
        <w:t>ХХХ</w:t>
      </w:r>
    </w:p>
    <w:p w14:paraId="61B3F568" w14:textId="77777777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FDA8A3F" w14:textId="74B7700E" w:rsidR="00D527B9" w:rsidRPr="00993ED1" w:rsidRDefault="009F211D" w:rsidP="00D527B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AC37B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ХХ</w:t>
      </w:r>
      <w:r w:rsidR="00D527B9" w:rsidRPr="00993ED1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D527B9" w:rsidRPr="00993ED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Санкт-Петербург</w:t>
      </w:r>
    </w:p>
    <w:p w14:paraId="0DF66935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3C56" w:rsidRPr="00D527B9" w14:paraId="58FA5E35" w14:textId="77777777" w:rsidTr="00403C56">
        <w:tc>
          <w:tcPr>
            <w:tcW w:w="9747" w:type="dxa"/>
          </w:tcPr>
          <w:p w14:paraId="3C6DCC0D" w14:textId="0666A0E6" w:rsidR="00403C56" w:rsidRPr="00993ED1" w:rsidRDefault="009F211D" w:rsidP="00403C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25.11</w:t>
            </w:r>
            <w:r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.2022 г. № 5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03C56"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 согласовании перечня </w:t>
            </w:r>
            <w:r w:rsidR="00297F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 расходов на реализацию </w:t>
            </w:r>
            <w:r w:rsidR="00403C56"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      </w:r>
          </w:p>
          <w:p w14:paraId="5B39F1B4" w14:textId="77777777" w:rsidR="00403C56" w:rsidRPr="00993ED1" w:rsidRDefault="00403C56" w:rsidP="00D527B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7FCEC9A" w14:textId="65011950" w:rsidR="00D527B9" w:rsidRPr="00993ED1" w:rsidRDefault="009F211D" w:rsidP="00D527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14:paraId="5D0D7F26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9D3BF47" w14:textId="77777777" w:rsidR="00D527B9" w:rsidRPr="00993ED1" w:rsidRDefault="00D527B9" w:rsidP="00D527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14:paraId="7B5DE4E6" w14:textId="77777777" w:rsidR="00D527B9" w:rsidRPr="00993ED1" w:rsidRDefault="00D527B9" w:rsidP="00D527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811114A" w14:textId="6A256D83" w:rsidR="009F211D" w:rsidRPr="009F211D" w:rsidRDefault="009F211D" w:rsidP="00B352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№5</w:t>
      </w:r>
      <w:r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3</w:t>
      </w: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от </w:t>
      </w:r>
      <w:r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25.11</w:t>
      </w: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.2022 следующее изменения:</w:t>
      </w:r>
    </w:p>
    <w:p w14:paraId="4ACB40C8" w14:textId="663FDC97" w:rsidR="009F211D" w:rsidRPr="009F211D" w:rsidRDefault="009F211D" w:rsidP="009F211D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Пункт 1.8 изложить в следующей редакции:</w:t>
      </w:r>
    </w:p>
    <w:p w14:paraId="1011D1B1" w14:textId="42DECE92" w:rsidR="00D527B9" w:rsidRPr="00993ED1" w:rsidRDefault="009F211D" w:rsidP="00B352E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«1.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8</w:t>
      </w: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</w:t>
      </w:r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>психоактивных</w:t>
      </w:r>
      <w:proofErr w:type="spellEnd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 веществ, наркомании в Санкт-Петербурге на 2023 год и плановый период 2024-2025 годов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»;</w:t>
      </w:r>
    </w:p>
    <w:p w14:paraId="1C7C3649" w14:textId="1BFCFCE2" w:rsidR="00D527B9" w:rsidRPr="00B352EC" w:rsidRDefault="00D527B9" w:rsidP="00B352EC">
      <w:pPr>
        <w:numPr>
          <w:ilvl w:val="1"/>
          <w:numId w:val="2"/>
        </w:numPr>
        <w:spacing w:after="0"/>
        <w:ind w:left="360" w:firstLine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352EC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Приложение № 1 «Расходы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>Купчино</w:t>
      </w:r>
      <w:proofErr w:type="spellEnd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 на 2023 год и плановый период 2024-2025 годов» изложить в редакции согласно приложению №1 к настоящему решению. </w:t>
      </w:r>
    </w:p>
    <w:p w14:paraId="52C9A981" w14:textId="77777777" w:rsidR="00D527B9" w:rsidRPr="00993ED1" w:rsidRDefault="00D527B9" w:rsidP="00B352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Настоящее решение вступает в силу с момента его обнародования в порядке, 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lastRenderedPageBreak/>
        <w:t>предусмотренном статьей 42 Устава муниципального образования.</w:t>
      </w:r>
    </w:p>
    <w:p w14:paraId="1D788F95" w14:textId="77777777" w:rsidR="00D527B9" w:rsidRPr="00993ED1" w:rsidRDefault="00D527B9" w:rsidP="00D527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ED1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решения возложить на Главу муниципального образования А.В. Пониматкина.</w:t>
      </w:r>
    </w:p>
    <w:p w14:paraId="3529192D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4B7A938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382F7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14:paraId="77240B5A" w14:textId="68D8E5F1" w:rsidR="0028637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Председатель Муниципального Совета                                               </w:t>
      </w:r>
      <w:r w:rsidR="00B352EC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А.В. Пониматкин</w:t>
      </w:r>
    </w:p>
    <w:p w14:paraId="3CD482CB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AA6C67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0D9046" w14:textId="7C18353A" w:rsidR="00993ED1" w:rsidRDefault="00993ED1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60C473B2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D6BFD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  <w:lang w:eastAsia="ru-RU"/>
        </w:rPr>
        <w:t xml:space="preserve"> 1</w:t>
      </w:r>
      <w:r w:rsidRPr="000D6BF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6B9752D2" w14:textId="1F8A7AEB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Решени</w:t>
      </w:r>
      <w:r w:rsidR="00AC37B1">
        <w:rPr>
          <w:rFonts w:ascii="Times New Roman" w:hAnsi="Times New Roman"/>
          <w:sz w:val="18"/>
          <w:szCs w:val="18"/>
          <w:lang w:eastAsia="ru-RU"/>
        </w:rPr>
        <w:t>ю</w:t>
      </w:r>
      <w:r>
        <w:rPr>
          <w:rFonts w:ascii="Times New Roman" w:hAnsi="Times New Roman"/>
          <w:sz w:val="18"/>
          <w:szCs w:val="18"/>
          <w:lang w:eastAsia="ru-RU"/>
        </w:rPr>
        <w:t xml:space="preserve"> МС ВМО «Купчино»</w:t>
      </w:r>
    </w:p>
    <w:p w14:paraId="2751365B" w14:textId="44411725" w:rsidR="003602C9" w:rsidRPr="000D6BFD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B352EC">
        <w:rPr>
          <w:rFonts w:ascii="Times New Roman" w:hAnsi="Times New Roman"/>
          <w:sz w:val="18"/>
          <w:szCs w:val="18"/>
          <w:lang w:eastAsia="ru-RU"/>
        </w:rPr>
        <w:t>ХХ</w:t>
      </w:r>
      <w:r w:rsidR="00AC37B1">
        <w:rPr>
          <w:rFonts w:ascii="Times New Roman" w:hAnsi="Times New Roman"/>
          <w:sz w:val="18"/>
          <w:szCs w:val="18"/>
          <w:lang w:eastAsia="ru-RU"/>
        </w:rPr>
        <w:t>.</w:t>
      </w:r>
      <w:r w:rsidR="00B352EC">
        <w:rPr>
          <w:rFonts w:ascii="Times New Roman" w:hAnsi="Times New Roman"/>
          <w:sz w:val="18"/>
          <w:szCs w:val="18"/>
          <w:lang w:eastAsia="ru-RU"/>
        </w:rPr>
        <w:t>ХХ</w:t>
      </w:r>
      <w:r>
        <w:rPr>
          <w:rFonts w:ascii="Times New Roman" w:hAnsi="Times New Roman"/>
          <w:sz w:val="18"/>
          <w:szCs w:val="18"/>
          <w:lang w:eastAsia="ru-RU"/>
        </w:rPr>
        <w:t>.202</w:t>
      </w:r>
      <w:r w:rsidR="00B352EC">
        <w:rPr>
          <w:rFonts w:ascii="Times New Roman" w:hAnsi="Times New Roman"/>
          <w:sz w:val="18"/>
          <w:szCs w:val="18"/>
          <w:lang w:eastAsia="ru-RU"/>
        </w:rPr>
        <w:t>3</w:t>
      </w:r>
      <w:r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B352EC">
        <w:rPr>
          <w:rFonts w:ascii="Times New Roman" w:hAnsi="Times New Roman"/>
          <w:sz w:val="18"/>
          <w:szCs w:val="18"/>
          <w:lang w:eastAsia="ru-RU"/>
        </w:rPr>
        <w:t>ХХ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19F0278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C2EA562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48BA11B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асходы на реализацию муниципальных программ </w:t>
      </w:r>
    </w:p>
    <w:p w14:paraId="1BB05011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внутригородского муниципального образования </w:t>
      </w: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города федерального значения </w:t>
      </w:r>
    </w:p>
    <w:p w14:paraId="55FC6C0C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Санкт-Петербурга 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муниципальный округ Купчино </w:t>
      </w:r>
    </w:p>
    <w:p w14:paraId="4FC9FA53" w14:textId="77777777" w:rsidR="003602C9" w:rsidRPr="000D6BFD" w:rsidRDefault="003602C9" w:rsidP="0036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>на 2023 год и плановый период 2024-2025 годов</w:t>
      </w:r>
    </w:p>
    <w:p w14:paraId="1295268F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EF4FEB5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276"/>
        <w:gridCol w:w="1417"/>
      </w:tblGrid>
      <w:tr w:rsidR="003602C9" w:rsidRPr="0066162C" w14:paraId="523F9BEB" w14:textId="77777777" w:rsidTr="001D2A5C">
        <w:trPr>
          <w:trHeight w:val="273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5F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644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целевой статьи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B9D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4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Очередной финансовый 2023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359F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3602C9" w:rsidRPr="0066162C" w14:paraId="2A39019E" w14:textId="77777777" w:rsidTr="00EC2A1B">
        <w:trPr>
          <w:trHeight w:val="509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D66E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9DC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C5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0E9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DEA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31258E87" w14:textId="77777777" w:rsidTr="001D2A5C">
        <w:trPr>
          <w:trHeight w:val="20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C69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D0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D1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487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09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4306AC24" w14:textId="77777777" w:rsidTr="00EC2A1B">
        <w:trPr>
          <w:trHeight w:val="7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A50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D3BD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4ED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B23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06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Первый год планового периода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BD9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Второй год планового периода 2025</w:t>
            </w:r>
          </w:p>
        </w:tc>
      </w:tr>
      <w:tr w:rsidR="003602C9" w:rsidRPr="0066162C" w14:paraId="153AA497" w14:textId="77777777" w:rsidTr="001D2A5C">
        <w:trPr>
          <w:trHeight w:val="49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A9D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E3888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B7F77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CBB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79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A9E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510,40   </w:t>
            </w:r>
          </w:p>
        </w:tc>
      </w:tr>
      <w:tr w:rsidR="003602C9" w:rsidRPr="0066162C" w14:paraId="2EFDE27F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F4E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C0D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A363F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CF5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1851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5FF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6AF9D9EF" w14:textId="77777777" w:rsidTr="001D2A5C">
        <w:trPr>
          <w:trHeight w:val="68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F27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067E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6E0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ADB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EC40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282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598C727B" w14:textId="77777777" w:rsidTr="001D2A5C">
        <w:trPr>
          <w:trHeight w:val="54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85E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03D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600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75E87" w14:textId="152B4054" w:rsidR="003602C9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270,5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628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A5D5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</w:tr>
      <w:tr w:rsidR="00B352EC" w:rsidRPr="0066162C" w14:paraId="3A72CC85" w14:textId="77777777" w:rsidTr="001D2A5C">
        <w:trPr>
          <w:trHeight w:val="9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AD46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5968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6B1BD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7A06" w14:textId="15D2831D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1443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579D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B352EC" w:rsidRPr="0066162C" w14:paraId="22660F62" w14:textId="77777777" w:rsidTr="001D2A5C">
        <w:trPr>
          <w:trHeight w:val="9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E3C7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44DA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D26D4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5F5F" w14:textId="4595B2C4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27682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93F81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B352EC" w:rsidRPr="0066162C" w14:paraId="42E03C8E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DC12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8498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7DD4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E1A36" w14:textId="326F12F0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6E8C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DBE09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0EC5932B" w14:textId="77777777" w:rsidTr="001D2A5C">
        <w:trPr>
          <w:trHeight w:val="4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F2E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616D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6A27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E58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9699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E31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918,81   </w:t>
            </w:r>
          </w:p>
        </w:tc>
      </w:tr>
      <w:tr w:rsidR="003602C9" w:rsidRPr="0066162C" w14:paraId="27E1DD34" w14:textId="77777777" w:rsidTr="001D2A5C">
        <w:trPr>
          <w:trHeight w:val="25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99E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54F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1D6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25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D69F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64B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9993A38" w14:textId="77777777" w:rsidTr="001D2A5C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3E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3D3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8F6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E24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631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346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15101DAB" w14:textId="77777777" w:rsidTr="001D2A5C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584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финансировании: проведения оплачиваемых общественных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65EC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EE0F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95A6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E89E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DEE6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1467626E" w14:textId="77777777" w:rsidTr="001D2A5C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F5B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от 14 до 18 лет,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49FE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47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068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CB3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184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32F64ABC" w14:textId="77777777" w:rsidTr="001D2A5C">
        <w:trPr>
          <w:trHeight w:val="5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D46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безработных граждан; ярмарок вакансий и учебных рабочих мест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C7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C9D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686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A70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DA08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412C1A9" w14:textId="77777777" w:rsidTr="001D2A5C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E25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2025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CDC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2FCA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20E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517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03C059F" w14:textId="77777777" w:rsidTr="001D2A5C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27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E33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A1F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0528" w14:textId="648E7A69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352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51 166,6</w:t>
            </w: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782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53 915,82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FF2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56 821,68   </w:t>
            </w:r>
          </w:p>
        </w:tc>
      </w:tr>
      <w:tr w:rsidR="003602C9" w:rsidRPr="0066162C" w14:paraId="6B343876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78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165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50D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03C6" w14:textId="407BB2FD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51 166,60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5CCC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53 915,82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905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56 821,68   </w:t>
            </w:r>
          </w:p>
        </w:tc>
      </w:tr>
      <w:tr w:rsidR="003602C9" w:rsidRPr="0066162C" w14:paraId="29991883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056C" w14:textId="3554529E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внутриквартальных 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D22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2A4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3F462" w14:textId="635B228A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27 683,10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207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20 308,75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D01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21 227,72   </w:t>
            </w:r>
          </w:p>
        </w:tc>
      </w:tr>
      <w:tr w:rsidR="003602C9" w:rsidRPr="0066162C" w14:paraId="1FFA1D59" w14:textId="77777777" w:rsidTr="001D2A5C">
        <w:trPr>
          <w:trHeight w:val="7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33B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3541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ECBF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2D4D" w14:textId="1A9A36AF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25 348,9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DBEC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20 108,75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05D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21 027,72   </w:t>
            </w:r>
          </w:p>
        </w:tc>
      </w:tr>
      <w:tr w:rsidR="003602C9" w:rsidRPr="0066162C" w14:paraId="4F51CA99" w14:textId="77777777" w:rsidTr="001D2A5C">
        <w:trPr>
          <w:trHeight w:val="3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490E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041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F4D2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FC94" w14:textId="73517A43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C6A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D59F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</w:tr>
      <w:tr w:rsidR="003602C9" w:rsidRPr="0066162C" w14:paraId="0071EE5D" w14:textId="77777777" w:rsidTr="001D2A5C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6365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4FA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2F3D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4D95" w14:textId="2367D59D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475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91E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6C47F463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160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4569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1BB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4D560" w14:textId="2A7D723B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A4A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9B2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381E8A27" w14:textId="77777777" w:rsidTr="001D2A5C">
        <w:trPr>
          <w:trHeight w:val="53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6B0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внутриквартальных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EF7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899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575F" w14:textId="7DFA8AC1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8B8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9AF1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4BD93EC9" w14:textId="77777777" w:rsidTr="001D2A5C">
        <w:trPr>
          <w:trHeight w:val="7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C5A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83B3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117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C8B6" w14:textId="18F5B6FA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AB7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84D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3CE6EAB9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7E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708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1AE6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647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1 149,50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80B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1 161,44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9225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1 173,50   </w:t>
            </w:r>
          </w:p>
        </w:tc>
      </w:tr>
      <w:tr w:rsidR="003602C9" w:rsidRPr="0066162C" w14:paraId="4D55ACAE" w14:textId="77777777" w:rsidTr="001D2A5C">
        <w:trPr>
          <w:trHeight w:val="7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9ED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4E1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9EF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A66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7F4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BA0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10472ED" w14:textId="77777777" w:rsidTr="001D2A5C">
        <w:trPr>
          <w:trHeight w:val="21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7F0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238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D31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91C2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367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659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DA3EFAD" w14:textId="77777777" w:rsidTr="001D2A5C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9C4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3F4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9D8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39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AFC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AD1E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72F5A6C0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E886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C47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9B5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5D3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849,50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3412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858,32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71D8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867,23   </w:t>
            </w:r>
          </w:p>
        </w:tc>
      </w:tr>
      <w:tr w:rsidR="003602C9" w:rsidRPr="0066162C" w14:paraId="1BDB5EEA" w14:textId="77777777" w:rsidTr="001D2A5C">
        <w:trPr>
          <w:trHeight w:val="9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0F9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90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D3DA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7D7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49C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2C8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30029937" w14:textId="77777777" w:rsidTr="001D2A5C">
        <w:trPr>
          <w:trHeight w:val="82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4FF3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0A4E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2C7F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D78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AB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7EE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1D2A5C" w:rsidRPr="0066162C" w14:paraId="64DF10D9" w14:textId="77777777" w:rsidTr="001D2A5C">
        <w:trPr>
          <w:trHeight w:val="11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A92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EC4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3033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31A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14F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C43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1D2A5C" w:rsidRPr="0066162C" w14:paraId="52769926" w14:textId="77777777" w:rsidTr="001D2A5C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EB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96C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1371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9BB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AF0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563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30072942" w14:textId="77777777" w:rsidTr="001D2A5C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09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01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1A2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20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8A0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04D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1B4EC6B1" w14:textId="77777777" w:rsidTr="001D2A5C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A6B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76D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B324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FC3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118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5C3A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654E5A4A" w14:textId="77777777" w:rsidTr="001D2A5C">
        <w:trPr>
          <w:trHeight w:val="139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278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и табакокурения в Санкт-Петербурге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2F5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757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E89E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530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B238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0AC4076A" w14:textId="77777777" w:rsidTr="001D2A5C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B2D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B691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D39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4CC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77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870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38C739BB" w14:textId="77777777" w:rsidTr="001D2A5C">
        <w:trPr>
          <w:trHeight w:val="139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D284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E08A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F9E2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224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33B4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6C81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09B6E60B" w14:textId="77777777" w:rsidTr="001D2A5C">
        <w:trPr>
          <w:trHeight w:val="6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BD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0CA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CCB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E7FF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F488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F05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70D99C5B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DC7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51A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D1F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03B28" w14:textId="75618519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7 780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A4C3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8 467,24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B0C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8 555,17   </w:t>
            </w:r>
          </w:p>
        </w:tc>
      </w:tr>
      <w:tr w:rsidR="003602C9" w:rsidRPr="0066162C" w14:paraId="65B7442D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35C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C3B1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7C8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004DC" w14:textId="2E888E36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7 780,00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740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8 467,24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853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8 555,17   </w:t>
            </w:r>
          </w:p>
        </w:tc>
      </w:tr>
      <w:tr w:rsidR="003602C9" w:rsidRPr="0066162C" w14:paraId="7563539E" w14:textId="77777777" w:rsidTr="001D2A5C">
        <w:trPr>
          <w:trHeight w:val="9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713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69F3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7248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FCB5" w14:textId="58FACBC5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86A2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D93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6C92884F" w14:textId="77777777" w:rsidTr="001D2A5C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D48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09E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81B7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2160E" w14:textId="195C1067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3 4</w:t>
            </w:r>
            <w:r w:rsidR="003602C9"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5095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49B9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16B69933" w14:textId="77777777" w:rsidTr="001D2A5C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3A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9DA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FFA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86" w14:textId="72BA0ACB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92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24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7F3E79F1" w14:textId="77777777" w:rsidTr="001D2A5C">
        <w:trPr>
          <w:trHeight w:val="85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EB5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4D3E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461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9C029" w14:textId="4B19E564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DB16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B5AF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2CA06FAA" w14:textId="77777777" w:rsidTr="00EC2A1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112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EAA7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AD37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EA0E5" w14:textId="75FDE89B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1 550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3AE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1 622,00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43F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1 696,00   </w:t>
            </w:r>
          </w:p>
        </w:tc>
      </w:tr>
      <w:tr w:rsidR="003602C9" w:rsidRPr="0066162C" w14:paraId="6B27CDE1" w14:textId="77777777" w:rsidTr="00457222">
        <w:trPr>
          <w:trHeight w:val="2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975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1A7A2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8EE4F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B1B4D" w14:textId="7CFB2348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213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DA5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1DF58B1B" w14:textId="77777777" w:rsidTr="00457222">
        <w:trPr>
          <w:trHeight w:val="7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1A2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лицам, замещавшим 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869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30848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1846D" w14:textId="4AF14E20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346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F42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4213252B" w14:textId="77777777" w:rsidTr="00457222">
        <w:trPr>
          <w:trHeight w:val="54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51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E6D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10F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4F69" w14:textId="22AC480E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745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5127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39492AC9" w14:textId="77777777" w:rsidTr="00457222">
        <w:trPr>
          <w:trHeight w:val="2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C1B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37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397D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6082C" w14:textId="530130A0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68B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CB9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7934B2F" w14:textId="77777777" w:rsidTr="00457222">
        <w:trPr>
          <w:trHeight w:val="8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2D1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к пенсии лицам, замещавшим 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F36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13B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9C96" w14:textId="5E8332A1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3146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2EBF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3D32BF2B" w14:textId="77777777" w:rsidTr="00457222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8057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78E3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91F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8CD9" w14:textId="288CAFC7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71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8B05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8E9C3EB" w14:textId="77777777" w:rsidTr="00457222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B73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076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0AB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B7B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16 017,50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A5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16 797,50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8B44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17 565,20   </w:t>
            </w:r>
          </w:p>
        </w:tc>
      </w:tr>
      <w:tr w:rsidR="003602C9" w:rsidRPr="0066162C" w14:paraId="5297A177" w14:textId="77777777" w:rsidTr="00EC2A1B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CEF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CD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8581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9605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196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838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533570D6" w14:textId="77777777" w:rsidTr="00EC2A1B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40C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Санкт-Петербурга по выплате денежных средств на содержание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DC8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9AD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9FF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8991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85B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B2AA169" w14:textId="77777777" w:rsidTr="00EC2A1B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9F2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ребенка в семье опекуна и приемной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6E9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090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8B75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D87E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5F5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26385D3E" w14:textId="77777777" w:rsidTr="00457222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2F4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семье за счет субвенций из бюджета Санкт-Петербурга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AE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DB68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FE72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33E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62E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0FE89449" w14:textId="77777777" w:rsidTr="00457222">
        <w:trPr>
          <w:trHeight w:val="5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D51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845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8F5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504B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2EF1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A526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605C4D67" w14:textId="77777777" w:rsidTr="00457222">
        <w:trPr>
          <w:trHeight w:val="1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7DF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D6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A90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46F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DF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3A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7A019295" w14:textId="77777777" w:rsidTr="00457222">
        <w:trPr>
          <w:trHeight w:val="54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50C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68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F8B7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6DE3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2A5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37B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27492445" w14:textId="77777777" w:rsidTr="00457222">
        <w:trPr>
          <w:trHeight w:val="42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660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4C76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B91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693EE" w14:textId="35BD9D56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CC8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4FC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955A9E1" w14:textId="77777777" w:rsidTr="00457222">
        <w:trPr>
          <w:trHeight w:val="4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38C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B9EE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BECB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1349" w14:textId="0C74A25C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E9E5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CC8F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CB8ADD8" w14:textId="77777777" w:rsidTr="00457222">
        <w:trPr>
          <w:trHeight w:val="2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FEE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6F1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54F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7300" w14:textId="61444E7F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8B7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DEEA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700E22A" w14:textId="77777777" w:rsidTr="00457222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0E0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5B0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43B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8138" w14:textId="300DDBDD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34F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7F4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9468FEE" w14:textId="77777777" w:rsidTr="00457222">
        <w:trPr>
          <w:trHeight w:val="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414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D00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8B5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F14F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46E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02F6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49463B9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625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4BAD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3FF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FF6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01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2F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F1A5EAB" w14:textId="77777777" w:rsidTr="00457222">
        <w:trPr>
          <w:trHeight w:val="23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6E9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F5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684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A3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D9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AA1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0F4D0893" w14:textId="77777777" w:rsidTr="00457222">
        <w:trPr>
          <w:trHeight w:val="8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9B0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BA9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763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DE0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5A2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573E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</w:tbl>
    <w:p w14:paraId="194EAFD8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602C9" w:rsidSect="00D527B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E62602"/>
    <w:multiLevelType w:val="multilevel"/>
    <w:tmpl w:val="671E7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038B2"/>
    <w:rsid w:val="0008397A"/>
    <w:rsid w:val="000D6BFD"/>
    <w:rsid w:val="00117EDD"/>
    <w:rsid w:val="00157E2A"/>
    <w:rsid w:val="001D2A5C"/>
    <w:rsid w:val="002818AB"/>
    <w:rsid w:val="00286379"/>
    <w:rsid w:val="00297F69"/>
    <w:rsid w:val="002E65F6"/>
    <w:rsid w:val="0031248C"/>
    <w:rsid w:val="003602C9"/>
    <w:rsid w:val="00403C56"/>
    <w:rsid w:val="00457222"/>
    <w:rsid w:val="0049184B"/>
    <w:rsid w:val="004A2B28"/>
    <w:rsid w:val="005046DA"/>
    <w:rsid w:val="005F143F"/>
    <w:rsid w:val="006479C5"/>
    <w:rsid w:val="0066162C"/>
    <w:rsid w:val="00665C30"/>
    <w:rsid w:val="0088423A"/>
    <w:rsid w:val="0089250D"/>
    <w:rsid w:val="008D327F"/>
    <w:rsid w:val="008E5088"/>
    <w:rsid w:val="00984DF8"/>
    <w:rsid w:val="00993ED1"/>
    <w:rsid w:val="009B669F"/>
    <w:rsid w:val="009F211D"/>
    <w:rsid w:val="00A23A85"/>
    <w:rsid w:val="00A25D5A"/>
    <w:rsid w:val="00AC37B1"/>
    <w:rsid w:val="00B352EC"/>
    <w:rsid w:val="00BA1FBF"/>
    <w:rsid w:val="00BC28FA"/>
    <w:rsid w:val="00BF3904"/>
    <w:rsid w:val="00CA169C"/>
    <w:rsid w:val="00CC0712"/>
    <w:rsid w:val="00CC7D5A"/>
    <w:rsid w:val="00D0572A"/>
    <w:rsid w:val="00D527B9"/>
    <w:rsid w:val="00E755B3"/>
    <w:rsid w:val="00EC2A1B"/>
    <w:rsid w:val="00F305CD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9F7"/>
  <w15:docId w15:val="{7287E71F-0D9F-4BA9-B1CC-9B41409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2022-11-28T05:58:00Z</cp:lastPrinted>
  <dcterms:created xsi:type="dcterms:W3CDTF">2023-03-20T11:11:00Z</dcterms:created>
  <dcterms:modified xsi:type="dcterms:W3CDTF">2023-03-20T11:11:00Z</dcterms:modified>
</cp:coreProperties>
</file>